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35FE" w14:textId="60F03B34" w:rsidR="00620042" w:rsidRPr="00FF0EFF" w:rsidRDefault="00E41122" w:rsidP="00620042">
      <w:pPr>
        <w:jc w:val="both"/>
        <w:rPr>
          <w:rFonts w:eastAsia="Times New Roman" w:cs="Times New Roman"/>
        </w:rPr>
      </w:pPr>
      <w:r w:rsidRPr="00FF0EFF">
        <w:rPr>
          <w:rFonts w:eastAsia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49E4DB0" wp14:editId="7F1046E6">
            <wp:simplePos x="0" y="0"/>
            <wp:positionH relativeFrom="column">
              <wp:posOffset>475463</wp:posOffset>
            </wp:positionH>
            <wp:positionV relativeFrom="paragraph">
              <wp:posOffset>-150906</wp:posOffset>
            </wp:positionV>
            <wp:extent cx="372491" cy="493603"/>
            <wp:effectExtent l="0" t="0" r="8890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" cy="49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24AC" w14:textId="1C46BDE8" w:rsidR="00620042" w:rsidRPr="00FF0EFF" w:rsidRDefault="00620042" w:rsidP="00620042">
      <w:pPr>
        <w:jc w:val="both"/>
        <w:rPr>
          <w:rFonts w:eastAsia="Times New Roman" w:cs="Times New Roman"/>
        </w:rPr>
      </w:pPr>
    </w:p>
    <w:p w14:paraId="4C009454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REPUBLIKA HRVATSKA</w:t>
      </w:r>
    </w:p>
    <w:p w14:paraId="4D473D0C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BJELOVARSKO-BILOGORSKA ŽUPANIJA</w:t>
      </w:r>
    </w:p>
    <w:p w14:paraId="40FDC9BB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GRAD GAREŠNICA</w:t>
      </w:r>
    </w:p>
    <w:p w14:paraId="6330D2A3" w14:textId="77777777" w:rsidR="00620042" w:rsidRPr="00FF0EFF" w:rsidRDefault="00620042" w:rsidP="0062004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FF0EFF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GRADONAČELNIK</w:t>
      </w:r>
    </w:p>
    <w:p w14:paraId="630DB0E6" w14:textId="77777777" w:rsidR="00620042" w:rsidRPr="00FF0EFF" w:rsidRDefault="00620042" w:rsidP="00620042">
      <w:pPr>
        <w:jc w:val="both"/>
        <w:rPr>
          <w:rFonts w:eastAsia="Times New Roman" w:cs="Times New Roman"/>
        </w:rPr>
      </w:pPr>
      <w:r w:rsidRPr="00FF0EFF">
        <w:rPr>
          <w:rFonts w:ascii="Calibri" w:eastAsia="Times New Roman" w:hAnsi="Calibri" w:cs="Calibri"/>
          <w:color w:val="000000"/>
          <w:lang w:eastAsia="hr-HR"/>
        </w:rPr>
        <w:tab/>
      </w:r>
      <w:r w:rsidRPr="00FF0EFF">
        <w:rPr>
          <w:rFonts w:ascii="Calibri" w:eastAsia="Times New Roman" w:hAnsi="Calibri" w:cs="Calibri"/>
          <w:color w:val="000000"/>
          <w:lang w:eastAsia="hr-HR"/>
        </w:rPr>
        <w:tab/>
      </w:r>
      <w:r w:rsidRPr="00FF0EFF">
        <w:rPr>
          <w:rFonts w:ascii="Calibri" w:eastAsia="Times New Roman" w:hAnsi="Calibri" w:cs="Calibri"/>
          <w:color w:val="000000"/>
          <w:lang w:eastAsia="hr-HR"/>
        </w:rPr>
        <w:tab/>
      </w:r>
    </w:p>
    <w:p w14:paraId="1F4840CC" w14:textId="0A5DFEF9" w:rsidR="00620042" w:rsidRPr="00E80FEE" w:rsidRDefault="00620042" w:rsidP="00620042">
      <w:pPr>
        <w:rPr>
          <w:sz w:val="24"/>
          <w:szCs w:val="24"/>
        </w:rPr>
      </w:pPr>
      <w:r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KLASA:  940-01/2</w:t>
      </w:r>
      <w:r w:rsidR="00552AAF"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5-01/</w:t>
      </w:r>
      <w:r w:rsidR="00694155"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12</w:t>
      </w:r>
    </w:p>
    <w:p w14:paraId="31EA9266" w14:textId="0674B881" w:rsidR="00620042" w:rsidRPr="00E80FEE" w:rsidRDefault="00620042" w:rsidP="00620042">
      <w:pPr>
        <w:rPr>
          <w:rFonts w:ascii="Calibri" w:eastAsia="Times New Roman" w:hAnsi="Calibri" w:cs="Calibri"/>
          <w:color w:val="EE0000"/>
          <w:sz w:val="24"/>
          <w:szCs w:val="24"/>
          <w:lang w:eastAsia="hr-HR"/>
        </w:rPr>
      </w:pPr>
      <w:r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URBROJ: 2103-4-02-2</w:t>
      </w:r>
      <w:r w:rsidR="00552AAF"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5</w:t>
      </w:r>
      <w:r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-</w:t>
      </w:r>
      <w:r w:rsidR="00E80FEE" w:rsidRPr="00687885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13</w:t>
      </w:r>
    </w:p>
    <w:p w14:paraId="0EFF270D" w14:textId="092CB1A8" w:rsidR="00620042" w:rsidRPr="00E80FEE" w:rsidRDefault="00620042" w:rsidP="00620042">
      <w:pPr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E80FEE">
        <w:rPr>
          <w:rFonts w:ascii="Calibri" w:eastAsia="Times New Roman" w:hAnsi="Calibri" w:cs="Calibri"/>
          <w:sz w:val="24"/>
          <w:szCs w:val="24"/>
          <w:lang w:eastAsia="hr-HR"/>
        </w:rPr>
        <w:t xml:space="preserve">Garešnica, </w:t>
      </w:r>
      <w:r w:rsidR="00E80FEE" w:rsidRPr="009A3E27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0</w:t>
      </w:r>
      <w:r w:rsidR="004B7A85" w:rsidRPr="009A3E27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5</w:t>
      </w:r>
      <w:r w:rsidR="00694155" w:rsidRPr="00687885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.0</w:t>
      </w:r>
      <w:r w:rsidR="00E80FEE" w:rsidRPr="00687885">
        <w:rPr>
          <w:rFonts w:ascii="Calibri" w:eastAsia="Times New Roman" w:hAnsi="Calibri" w:cs="Calibri"/>
          <w:color w:val="000000" w:themeColor="text1"/>
          <w:sz w:val="24"/>
          <w:szCs w:val="24"/>
          <w:lang w:eastAsia="hr-HR"/>
        </w:rPr>
        <w:t>6</w:t>
      </w:r>
      <w:r w:rsidR="00694155"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.</w:t>
      </w:r>
      <w:r w:rsidR="00E41122" w:rsidRPr="00E80FEE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2025.</w:t>
      </w:r>
    </w:p>
    <w:p w14:paraId="6D89E8F3" w14:textId="77777777" w:rsidR="00620042" w:rsidRPr="00FF0EFF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</w:p>
    <w:p w14:paraId="5EBA9A34" w14:textId="168AD391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61815632"/>
      <w:bookmarkStart w:id="1" w:name="_Hlk190845301"/>
      <w:r w:rsidRPr="00FF0EFF">
        <w:rPr>
          <w:rFonts w:eastAsia="Times New Roman" w:cstheme="minorHAnsi"/>
          <w:sz w:val="24"/>
          <w:szCs w:val="24"/>
          <w:lang w:eastAsia="hr-HR"/>
        </w:rPr>
        <w:t xml:space="preserve">Na temelju 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točke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II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FF0EFF">
        <w:rPr>
          <w:rFonts w:eastAsia="Times New Roman" w:cstheme="minorHAnsi"/>
          <w:sz w:val="24"/>
          <w:szCs w:val="24"/>
          <w:lang w:eastAsia="hr-HR"/>
        </w:rPr>
        <w:t>Odluke o prodaji nekretnina u vlasništvu Grada Garešnice KLASA: 940-0</w:t>
      </w:r>
      <w:r w:rsidR="00DB4919" w:rsidRPr="00FF0EFF">
        <w:rPr>
          <w:rFonts w:eastAsia="Times New Roman" w:cstheme="minorHAnsi"/>
          <w:sz w:val="24"/>
          <w:szCs w:val="24"/>
          <w:lang w:eastAsia="hr-HR"/>
        </w:rPr>
        <w:t>1/2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="00DB4919" w:rsidRPr="00FF0EFF">
        <w:rPr>
          <w:rFonts w:eastAsia="Times New Roman" w:cstheme="minorHAnsi"/>
          <w:sz w:val="24"/>
          <w:szCs w:val="24"/>
          <w:lang w:eastAsia="hr-HR"/>
        </w:rPr>
        <w:t>-01/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12</w:t>
      </w:r>
      <w:r w:rsidRPr="00FF0EFF">
        <w:rPr>
          <w:rFonts w:eastAsia="Times New Roman" w:cstheme="minorHAnsi"/>
          <w:sz w:val="24"/>
          <w:szCs w:val="24"/>
          <w:lang w:eastAsia="hr-HR"/>
        </w:rPr>
        <w:t>, URBROJ: 2103-4-02-2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Pr="00FF0EFF">
        <w:rPr>
          <w:rFonts w:eastAsia="Times New Roman" w:cstheme="minorHAnsi"/>
          <w:sz w:val="24"/>
          <w:szCs w:val="24"/>
          <w:lang w:eastAsia="hr-HR"/>
        </w:rPr>
        <w:t>-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1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od 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1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7</w:t>
      </w:r>
      <w:r w:rsidRPr="00FF0EFF">
        <w:rPr>
          <w:rFonts w:eastAsia="Times New Roman" w:cstheme="minorHAnsi"/>
          <w:sz w:val="24"/>
          <w:szCs w:val="24"/>
          <w:lang w:eastAsia="hr-HR"/>
        </w:rPr>
        <w:t>.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03.</w:t>
      </w:r>
      <w:r w:rsidRPr="00FF0EFF">
        <w:rPr>
          <w:rFonts w:eastAsia="Times New Roman" w:cstheme="minorHAnsi"/>
          <w:sz w:val="24"/>
          <w:szCs w:val="24"/>
          <w:lang w:eastAsia="hr-HR"/>
        </w:rPr>
        <w:t>202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Pr="00FF0EFF">
        <w:rPr>
          <w:rFonts w:eastAsia="Times New Roman" w:cstheme="minorHAnsi"/>
          <w:sz w:val="24"/>
          <w:szCs w:val="24"/>
          <w:lang w:eastAsia="hr-HR"/>
        </w:rPr>
        <w:t>. godine i članka 53. Statuta Grada Garešnice („Službeni glasnik Grada Garešnice“, broj 2/21</w:t>
      </w:r>
      <w:r w:rsidR="00E80FEE">
        <w:rPr>
          <w:rFonts w:eastAsia="Times New Roman" w:cstheme="minorHAnsi"/>
          <w:sz w:val="24"/>
          <w:szCs w:val="24"/>
          <w:lang w:eastAsia="hr-HR"/>
        </w:rPr>
        <w:t xml:space="preserve"> i </w:t>
      </w:r>
      <w:r w:rsidR="00E80FEE" w:rsidRPr="00253140">
        <w:rPr>
          <w:rFonts w:eastAsia="Times New Roman" w:cstheme="minorHAnsi"/>
          <w:color w:val="000000" w:themeColor="text1"/>
          <w:sz w:val="24"/>
          <w:szCs w:val="24"/>
          <w:lang w:eastAsia="hr-HR"/>
        </w:rPr>
        <w:t>3/25</w:t>
      </w:r>
      <w:r w:rsidRPr="00FF0EFF">
        <w:rPr>
          <w:rFonts w:eastAsia="Times New Roman" w:cstheme="minorHAnsi"/>
          <w:sz w:val="24"/>
          <w:szCs w:val="24"/>
          <w:lang w:eastAsia="hr-HR"/>
        </w:rPr>
        <w:t>) gradonačelnik Grada Garešnice objavljuje</w:t>
      </w:r>
    </w:p>
    <w:p w14:paraId="0BD959BF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C54B833" w14:textId="720DEE62" w:rsidR="00620042" w:rsidRPr="00FF0EFF" w:rsidRDefault="00E80FEE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P O N O V L J E N I    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J A V N I    N A T J E Č A J</w:t>
      </w:r>
    </w:p>
    <w:p w14:paraId="492B3EC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5D1C771E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DA6AB36" w14:textId="408F4B16" w:rsidR="00BC0F3B" w:rsidRPr="00FF0EFF" w:rsidRDefault="00E4112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F4CA234" w14:textId="2028B5C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Predmet</w:t>
      </w:r>
      <w:r w:rsidR="00591E91">
        <w:rPr>
          <w:rFonts w:eastAsia="Times New Roman" w:cstheme="minorHAnsi"/>
          <w:sz w:val="24"/>
          <w:szCs w:val="24"/>
          <w:lang w:eastAsia="hr-HR"/>
        </w:rPr>
        <w:t xml:space="preserve"> ponovljenog javnog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natječaja je prodaja nekretnin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u vlasništvu Grada Garešnice upisan</w:t>
      </w:r>
      <w:r w:rsidR="00A24AA2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u zemljišnim knjigama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 xml:space="preserve"> Općinskog suda u Bjelovaru,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Zemljišnoknjižnog odjela Garešnic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 xml:space="preserve">a </w:t>
      </w:r>
      <w:r w:rsidRPr="00FF0EFF">
        <w:rPr>
          <w:rFonts w:eastAsia="Times New Roman" w:cstheme="minorHAnsi"/>
          <w:sz w:val="24"/>
          <w:szCs w:val="24"/>
          <w:lang w:eastAsia="hr-HR"/>
        </w:rPr>
        <w:t>i to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:</w:t>
      </w:r>
    </w:p>
    <w:p w14:paraId="7F0414DD" w14:textId="77777777" w:rsidR="00E747E3" w:rsidRPr="00FF0EFF" w:rsidRDefault="00E747E3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7F76D6" w14:textId="289BFA5B" w:rsidR="00694155" w:rsidRPr="00687885" w:rsidRDefault="00694155" w:rsidP="006878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8788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nekretnina upisana u zk.ul.br. 404 k.o. </w:t>
      </w:r>
      <w:proofErr w:type="spellStart"/>
      <w:r w:rsidRPr="00687885">
        <w:rPr>
          <w:rFonts w:eastAsia="Times New Roman" w:cstheme="minorHAnsi"/>
          <w:b/>
          <w:bCs/>
          <w:sz w:val="24"/>
          <w:szCs w:val="24"/>
          <w:lang w:eastAsia="hr-HR"/>
        </w:rPr>
        <w:t>Dišnik</w:t>
      </w:r>
      <w:proofErr w:type="spellEnd"/>
      <w:r w:rsidRPr="00687885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6EFEA876" w14:textId="3D7043C0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="00687885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k.č.br.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695/16 </w:t>
      </w:r>
      <w:proofErr w:type="spellStart"/>
      <w:r w:rsidRPr="00FF0EFF">
        <w:rPr>
          <w:rFonts w:eastAsia="Times New Roman" w:cstheme="minorHAnsi"/>
          <w:sz w:val="24"/>
          <w:szCs w:val="24"/>
          <w:lang w:eastAsia="hr-HR"/>
        </w:rPr>
        <w:t>laktofriz</w:t>
      </w:r>
      <w:proofErr w:type="spellEnd"/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10 </w:t>
      </w:r>
      <w:proofErr w:type="spellStart"/>
      <w:r w:rsidRPr="00FF0EFF">
        <w:rPr>
          <w:rFonts w:eastAsia="Times New Roman" w:cstheme="minorHAnsi"/>
          <w:sz w:val="24"/>
          <w:szCs w:val="24"/>
          <w:lang w:eastAsia="hr-HR"/>
        </w:rPr>
        <w:t>čhv</w:t>
      </w:r>
      <w:proofErr w:type="spellEnd"/>
      <w:r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3A91A3F7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</w:p>
    <w:p w14:paraId="71426110" w14:textId="669C662D" w:rsidR="00591E91" w:rsidRPr="00591E91" w:rsidRDefault="00694155" w:rsidP="00591E91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Početna cijena za</w:t>
      </w:r>
      <w:r w:rsidRPr="00A24AA2">
        <w:rPr>
          <w:rFonts w:eastAsia="Times New Roman" w:cstheme="minorHAnsi"/>
          <w:color w:val="EE0000"/>
          <w:sz w:val="24"/>
          <w:szCs w:val="24"/>
          <w:lang w:eastAsia="hr-HR"/>
        </w:rPr>
        <w:t xml:space="preserve"> </w:t>
      </w:r>
      <w:r w:rsidRPr="00083522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navedenu</w:t>
      </w:r>
      <w:r w:rsidR="00687885" w:rsidRPr="00083522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nekretninu</w:t>
      </w:r>
      <w:r w:rsidRPr="00083522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iznosi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1.650,00  EUR-a</w:t>
      </w:r>
    </w:p>
    <w:p w14:paraId="74AA657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2" w:name="_Hlk117061236"/>
    </w:p>
    <w:bookmarkEnd w:id="2"/>
    <w:p w14:paraId="4802B994" w14:textId="2A075600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7C60F423" w14:textId="231E53FF" w:rsidR="00694155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ovog Natječaja prodaj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se 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pisanim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prikupljanjem ponuda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.</w:t>
      </w:r>
    </w:p>
    <w:p w14:paraId="3EAE0BD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21ED14" w14:textId="007C3E29" w:rsidR="00BC0F3B" w:rsidRPr="00FF0EFF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7D3BF5AF" w14:textId="0104A6B0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234340">
        <w:rPr>
          <w:rFonts w:eastAsia="Times New Roman" w:cstheme="minorHAnsi"/>
          <w:sz w:val="24"/>
          <w:szCs w:val="24"/>
          <w:lang w:eastAsia="hr-HR"/>
        </w:rPr>
        <w:t>30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234340">
        <w:rPr>
          <w:rFonts w:eastAsia="Times New Roman" w:cstheme="minorHAnsi"/>
          <w:sz w:val="24"/>
          <w:szCs w:val="24"/>
          <w:lang w:eastAsia="hr-HR"/>
        </w:rPr>
        <w:t>trideset</w:t>
      </w:r>
      <w:r w:rsidRPr="00FF0EFF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66F12D4B" w14:textId="4D637E8C" w:rsidR="007B0FFC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Natječaj će se objaviti na oglasnoj ploči i mrežnim stranicama Grada Garešnice.</w:t>
      </w:r>
    </w:p>
    <w:p w14:paraId="2DDA75C8" w14:textId="78FC1301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687EF22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8BA92B" w14:textId="3969518F" w:rsidR="00BC0F3B" w:rsidRPr="00FF0EFF" w:rsidRDefault="00694155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22844B6D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484E5FD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1BF0995" w14:textId="6A2925B3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„PONUDA NA</w:t>
      </w:r>
      <w:r w:rsidR="0023434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PON. JAVNI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NATJEČAJ ZA PRODAJU NEKRETNINA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 K.O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DIŠNIK</w:t>
      </w:r>
      <w:r w:rsidR="00E747E3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– NE OTVARAJ“.</w:t>
      </w:r>
    </w:p>
    <w:p w14:paraId="18DF4A2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92BCC40" w14:textId="6D5B3064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Danom predaje ponude smatra  se dan predaje ponude službeniku koji vodi urudžbeni zapisnik u Gradu Garešnici, odnosno dan predaje ponude na pošti isključivo </w:t>
      </w:r>
      <w:r w:rsidR="00FF0EFF" w:rsidRPr="00FF0EFF">
        <w:rPr>
          <w:rFonts w:eastAsia="Times New Roman" w:cstheme="minorHAnsi"/>
          <w:sz w:val="24"/>
          <w:szCs w:val="24"/>
          <w:lang w:eastAsia="hr-HR"/>
        </w:rPr>
        <w:t>preporučenom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pošiljkom.</w:t>
      </w:r>
    </w:p>
    <w:p w14:paraId="4CAEE6F1" w14:textId="6CDE8430" w:rsidR="004B7A85" w:rsidRPr="004B7A85" w:rsidRDefault="00620042" w:rsidP="004B7A8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13924987" w14:textId="77777777" w:rsidR="006D6918" w:rsidRDefault="006D6918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FDADB9D" w14:textId="2C64014A" w:rsidR="00BC0F3B" w:rsidRPr="00FF0EFF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6C0742D6" w14:textId="278F54B4" w:rsidR="00620042" w:rsidRPr="00FF0EFF" w:rsidRDefault="00620042" w:rsidP="00BC0F3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Pravo sudjelovanja na ovom Natječaju za prodaju nekretnina imaju isključivo osobe koje prema važećim propisima mogu biti nositelji prava vlasništva na nekretninama na </w:t>
      </w:r>
      <w:r w:rsidR="00FF0EFF" w:rsidRPr="00FF0EFF">
        <w:rPr>
          <w:rFonts w:eastAsia="Times New Roman" w:cstheme="minorHAnsi"/>
          <w:sz w:val="24"/>
          <w:szCs w:val="24"/>
          <w:lang w:eastAsia="hr-HR"/>
        </w:rPr>
        <w:t>području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Republike Hrvatske.</w:t>
      </w:r>
    </w:p>
    <w:p w14:paraId="6D9BF490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A4C88FD" w14:textId="68F39A1F" w:rsidR="00BC0F3B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57EB69F0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7D4C11D2" w14:textId="43AA6FF0" w:rsidR="00620042" w:rsidRPr="00FF0EFF" w:rsidRDefault="00620042" w:rsidP="007B0FFC">
      <w:pPr>
        <w:widowControl w:val="0"/>
        <w:autoSpaceDE w:val="0"/>
        <w:autoSpaceDN w:val="0"/>
        <w:adjustRightInd w:val="0"/>
        <w:ind w:left="709" w:hanging="283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-   ime, prezime i adresu za fizičku osobu, odnosno naziv i sjedište za pravnu osobu </w:t>
      </w:r>
      <w:r w:rsidR="00BC0F3B" w:rsidRPr="00FF0EFF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FF0EFF">
        <w:rPr>
          <w:rFonts w:eastAsia="Times New Roman" w:cstheme="minorHAnsi"/>
          <w:sz w:val="24"/>
          <w:szCs w:val="24"/>
          <w:lang w:eastAsia="hr-HR"/>
        </w:rPr>
        <w:t>ponuditelja, OIB ponuditelja,  broj telefona, e-mail i druge kontakte ponuditelja uz dostavu odgovarajućih dokaza (preslika osobne iskaznice ili drugi dokumenti koji dokazuju ime i prezime, rješenje o upisu u sudski   ili drugi odgovarajući registar i sl.)</w:t>
      </w:r>
    </w:p>
    <w:p w14:paraId="6A54AC3C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naznaku zemljišta za koje se podnosi ponuda;</w:t>
      </w:r>
    </w:p>
    <w:p w14:paraId="4D6058E1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043E9CD6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71138333" w14:textId="34026A11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dokaz o izvršenoj </w:t>
      </w:r>
      <w:r w:rsidR="00FF0EFF">
        <w:rPr>
          <w:rFonts w:eastAsia="Times New Roman" w:cstheme="minorHAnsi"/>
          <w:sz w:val="24"/>
          <w:szCs w:val="24"/>
          <w:lang w:eastAsia="hr-HR"/>
        </w:rPr>
        <w:t xml:space="preserve">uplati </w:t>
      </w:r>
      <w:r w:rsidRPr="00FF0EFF">
        <w:rPr>
          <w:rFonts w:eastAsia="Times New Roman" w:cstheme="minorHAnsi"/>
          <w:sz w:val="24"/>
          <w:szCs w:val="24"/>
          <w:lang w:eastAsia="hr-HR"/>
        </w:rPr>
        <w:t>jamčevine,</w:t>
      </w:r>
    </w:p>
    <w:p w14:paraId="149D23FB" w14:textId="72175361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</w:t>
      </w:r>
      <w:r w:rsidR="00620105" w:rsidRPr="00FF0EFF">
        <w:rPr>
          <w:rFonts w:eastAsia="Times New Roman" w:cstheme="minorHAnsi"/>
          <w:sz w:val="24"/>
          <w:szCs w:val="24"/>
          <w:lang w:eastAsia="hr-HR"/>
        </w:rPr>
        <w:t>,</w:t>
      </w:r>
    </w:p>
    <w:p w14:paraId="6B7A0FC0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4BB2219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BB7A64F" w14:textId="646C8927" w:rsidR="0011608C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60DFF8A" w14:textId="3DA7A458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Ponuditelji su dužni uplatiti jamčevinu u iznosu od 10% utvrđene početne kupoprodajne cijene za </w:t>
      </w:r>
      <w:r w:rsidR="00EE60D1">
        <w:rPr>
          <w:rFonts w:eastAsia="Times New Roman" w:cstheme="minorHAnsi"/>
          <w:sz w:val="24"/>
          <w:szCs w:val="24"/>
          <w:lang w:eastAsia="hr-HR"/>
        </w:rPr>
        <w:t>nekretninu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ovog natječaja za koj</w:t>
      </w:r>
      <w:r w:rsidR="00EE60D1">
        <w:rPr>
          <w:rFonts w:eastAsia="Times New Roman" w:cstheme="minorHAnsi"/>
          <w:sz w:val="24"/>
          <w:szCs w:val="24"/>
          <w:lang w:eastAsia="hr-HR"/>
        </w:rPr>
        <w:t>u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podnose ponudu.</w:t>
      </w:r>
    </w:p>
    <w:p w14:paraId="42113E4E" w14:textId="235C1C5C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„Jamčevina za</w:t>
      </w:r>
      <w:r w:rsidR="004556D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ponovljeni javni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natječaj</w:t>
      </w:r>
      <w:r w:rsidR="00E747E3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-</w:t>
      </w:r>
      <w:r w:rsidR="00BC0F3B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prodaja nekretnina“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A9002C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C6D72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74396EC6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A203223" w14:textId="32D67A9B" w:rsidR="004556D1" w:rsidRPr="00FF0EFF" w:rsidRDefault="00694155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VIII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0822C735" w14:textId="6BEB8C2B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uvjet da ispunjava sve druge uvjete iz javnog natječaja.</w:t>
      </w:r>
    </w:p>
    <w:p w14:paraId="3940E611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2E4C2860" w14:textId="142B5CCD" w:rsidR="0063298E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3040D3C" w14:textId="77777777" w:rsidR="004B7A85" w:rsidRPr="00FF0EFF" w:rsidRDefault="004B7A85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889794" w14:textId="692A5330" w:rsidR="004556D1" w:rsidRPr="00FF0EFF" w:rsidRDefault="00694155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705A851B" w14:textId="1F7F547D" w:rsidR="0062004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</w:t>
      </w:r>
      <w:r w:rsidR="004B7A85">
        <w:rPr>
          <w:rFonts w:eastAsia="Times New Roman" w:cstheme="minorHAnsi"/>
          <w:sz w:val="24"/>
          <w:szCs w:val="24"/>
          <w:lang w:eastAsia="hr-HR"/>
        </w:rPr>
        <w:t>om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raspolaže se u stanju „viđeno-kupljeno“.</w:t>
      </w:r>
    </w:p>
    <w:p w14:paraId="31B4FE40" w14:textId="77777777" w:rsidR="006D6918" w:rsidRPr="00FF0EFF" w:rsidRDefault="006D6918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B161A8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lastRenderedPageBreak/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FC45D2" w14:textId="6CD8544D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</w:t>
      </w:r>
      <w:r w:rsidR="004B7A85">
        <w:rPr>
          <w:rFonts w:eastAsia="Times New Roman" w:cstheme="minorHAnsi"/>
          <w:sz w:val="24"/>
          <w:szCs w:val="24"/>
          <w:lang w:eastAsia="hr-HR"/>
        </w:rPr>
        <w:t>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ovog natječaja mo</w:t>
      </w:r>
      <w:r w:rsidR="004B7A85">
        <w:rPr>
          <w:rFonts w:eastAsia="Times New Roman" w:cstheme="minorHAnsi"/>
          <w:sz w:val="24"/>
          <w:szCs w:val="24"/>
          <w:lang w:eastAsia="hr-HR"/>
        </w:rPr>
        <w:t>že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se razgledati tijekom radnog vremena Gradske uprave Grada Garešnice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F0F505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107490C" w14:textId="0A7262FB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B4F3039" w14:textId="68F26E0C" w:rsidR="00620042" w:rsidRDefault="00620042" w:rsidP="004556D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</w:t>
      </w:r>
      <w:r w:rsidR="004556D1" w:rsidRPr="004556D1">
        <w:rPr>
          <w:rFonts w:eastAsia="Times New Roman" w:cstheme="minorHAnsi"/>
          <w:sz w:val="24"/>
          <w:szCs w:val="24"/>
          <w:lang w:eastAsia="hr-HR"/>
        </w:rPr>
        <w:t>u sali za sastanke u Gradskoj upravi Grada Garešnice, na adresi Vladimira Nazora 20A, I. kat</w:t>
      </w:r>
      <w:r w:rsidR="004556D1" w:rsidRPr="009A3E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, 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dana </w:t>
      </w:r>
      <w:r w:rsidR="009A3E27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11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.0</w:t>
      </w:r>
      <w:r w:rsidR="009A3E27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7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.2025. godine u 0</w:t>
      </w:r>
      <w:r w:rsidR="009A3E27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8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,00 sati.</w:t>
      </w:r>
    </w:p>
    <w:p w14:paraId="6E7AC54E" w14:textId="77777777" w:rsidR="004556D1" w:rsidRPr="00FF0EFF" w:rsidRDefault="004556D1" w:rsidP="004556D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CA1FFB" w14:textId="614BF778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3DDAD3E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2A4BF71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7F21843" w14:textId="3A61B0F4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4FD4651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2236856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E53459F" w14:textId="50CE4BDE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46DDBF6" w14:textId="77777777" w:rsidR="00620042" w:rsidRPr="00FF0EFF" w:rsidRDefault="00620042" w:rsidP="0062010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659C495A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B6EB7F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752CE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4D482B27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</w:p>
    <w:p w14:paraId="64AC489D" w14:textId="77777777" w:rsidR="00620042" w:rsidRPr="00FF0EFF" w:rsidRDefault="00620042" w:rsidP="00620042">
      <w:pPr>
        <w:spacing w:after="160" w:line="259" w:lineRule="auto"/>
        <w:rPr>
          <w:rFonts w:eastAsia="Times New Roman" w:cstheme="minorHAnsi"/>
        </w:rPr>
      </w:pPr>
    </w:p>
    <w:bookmarkEnd w:id="0"/>
    <w:bookmarkEnd w:id="1"/>
    <w:p w14:paraId="5C162916" w14:textId="2A425C46" w:rsidR="00B61861" w:rsidRPr="00FF0EFF" w:rsidRDefault="00B61861">
      <w:pPr>
        <w:rPr>
          <w:b/>
        </w:rPr>
      </w:pPr>
    </w:p>
    <w:sectPr w:rsidR="00B61861" w:rsidRPr="00FF0EFF" w:rsidSect="0016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AB1"/>
    <w:multiLevelType w:val="hybridMultilevel"/>
    <w:tmpl w:val="BA56F3A0"/>
    <w:lvl w:ilvl="0" w:tplc="45D2FB78">
      <w:start w:val="1"/>
      <w:numFmt w:val="decimal"/>
      <w:lvlText w:val="%1."/>
      <w:lvlJc w:val="left"/>
      <w:pPr>
        <w:ind w:left="705" w:hanging="645"/>
      </w:pPr>
      <w:rPr>
        <w:rFonts w:hint="default"/>
        <w:color w:val="EE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13E6C30"/>
    <w:multiLevelType w:val="hybridMultilevel"/>
    <w:tmpl w:val="8A3802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8540">
    <w:abstractNumId w:val="2"/>
  </w:num>
  <w:num w:numId="2" w16cid:durableId="1532449819">
    <w:abstractNumId w:val="1"/>
  </w:num>
  <w:num w:numId="3" w16cid:durableId="136066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D"/>
    <w:rsid w:val="00061AE9"/>
    <w:rsid w:val="000801C0"/>
    <w:rsid w:val="00083522"/>
    <w:rsid w:val="00096C4C"/>
    <w:rsid w:val="000B7396"/>
    <w:rsid w:val="000E21CC"/>
    <w:rsid w:val="0011608C"/>
    <w:rsid w:val="0016516B"/>
    <w:rsid w:val="001A112F"/>
    <w:rsid w:val="00234340"/>
    <w:rsid w:val="0023596B"/>
    <w:rsid w:val="00253140"/>
    <w:rsid w:val="002C43BA"/>
    <w:rsid w:val="002E4127"/>
    <w:rsid w:val="0032195D"/>
    <w:rsid w:val="0034438B"/>
    <w:rsid w:val="003F3946"/>
    <w:rsid w:val="00443A8C"/>
    <w:rsid w:val="004556D1"/>
    <w:rsid w:val="004B69A2"/>
    <w:rsid w:val="004B7A85"/>
    <w:rsid w:val="00552AAF"/>
    <w:rsid w:val="00591E91"/>
    <w:rsid w:val="00593E89"/>
    <w:rsid w:val="005B2940"/>
    <w:rsid w:val="00613677"/>
    <w:rsid w:val="00620042"/>
    <w:rsid w:val="00620105"/>
    <w:rsid w:val="0063298E"/>
    <w:rsid w:val="00687885"/>
    <w:rsid w:val="00694155"/>
    <w:rsid w:val="006A4581"/>
    <w:rsid w:val="006D6918"/>
    <w:rsid w:val="007224DA"/>
    <w:rsid w:val="007B0FFC"/>
    <w:rsid w:val="007E019A"/>
    <w:rsid w:val="007E3D68"/>
    <w:rsid w:val="007F3911"/>
    <w:rsid w:val="0086632F"/>
    <w:rsid w:val="00870ACF"/>
    <w:rsid w:val="00921435"/>
    <w:rsid w:val="009310D2"/>
    <w:rsid w:val="009A3E27"/>
    <w:rsid w:val="009E37F2"/>
    <w:rsid w:val="00A24AA2"/>
    <w:rsid w:val="00A34729"/>
    <w:rsid w:val="00A34F49"/>
    <w:rsid w:val="00A627CC"/>
    <w:rsid w:val="00B5518F"/>
    <w:rsid w:val="00B61861"/>
    <w:rsid w:val="00B8665C"/>
    <w:rsid w:val="00BC0F3B"/>
    <w:rsid w:val="00C35B30"/>
    <w:rsid w:val="00D072C0"/>
    <w:rsid w:val="00D1468B"/>
    <w:rsid w:val="00D741B8"/>
    <w:rsid w:val="00DB4919"/>
    <w:rsid w:val="00E41122"/>
    <w:rsid w:val="00E747E3"/>
    <w:rsid w:val="00E80FEE"/>
    <w:rsid w:val="00E97A53"/>
    <w:rsid w:val="00EC133C"/>
    <w:rsid w:val="00ED6A3B"/>
    <w:rsid w:val="00EE60D1"/>
    <w:rsid w:val="00FC1787"/>
    <w:rsid w:val="00FC6D33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8C"/>
  <w15:chartTrackingRefBased/>
  <w15:docId w15:val="{CA2FBECD-9E28-489C-A090-75135E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9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1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19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9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95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620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Grad Garešnica</cp:lastModifiedBy>
  <cp:revision>20</cp:revision>
  <cp:lastPrinted>2024-03-15T12:04:00Z</cp:lastPrinted>
  <dcterms:created xsi:type="dcterms:W3CDTF">2025-06-03T12:19:00Z</dcterms:created>
  <dcterms:modified xsi:type="dcterms:W3CDTF">2025-06-05T05:42:00Z</dcterms:modified>
</cp:coreProperties>
</file>